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14F56" w14:textId="2CE66A9C" w:rsidR="009245A5" w:rsidRDefault="009245A5">
      <w:r>
        <w:t xml:space="preserve">Dear </w:t>
      </w:r>
      <w:r w:rsidRPr="00E25AD9">
        <w:rPr>
          <w:highlight w:val="yellow"/>
        </w:rPr>
        <w:t>[INSERT CONTACT NAME]</w:t>
      </w:r>
      <w:r>
        <w:t xml:space="preserve">, </w:t>
      </w:r>
    </w:p>
    <w:p w14:paraId="1E94B745" w14:textId="20712E62" w:rsidR="009245A5" w:rsidRDefault="009245A5">
      <w:r>
        <w:t xml:space="preserve">I am reaching </w:t>
      </w:r>
      <w:r w:rsidR="00EE0D55">
        <w:t xml:space="preserve">out as a business member of your community to ask for support from </w:t>
      </w:r>
      <w:r w:rsidR="00EE0D55" w:rsidRPr="00E25AD9">
        <w:rPr>
          <w:highlight w:val="yellow"/>
        </w:rPr>
        <w:t>[INSERT CHAMBER OF COMMERCE/CITY]</w:t>
      </w:r>
      <w:r w:rsidR="00EE0D55">
        <w:t xml:space="preserve"> for the Drink Local Economic Recovery Package. </w:t>
      </w:r>
    </w:p>
    <w:p w14:paraId="310D1CD3" w14:textId="5F179F78" w:rsidR="00EE0D55" w:rsidRDefault="00EE0D55"/>
    <w:p w14:paraId="284DB01D" w14:textId="648C6D37" w:rsidR="00EE0D55" w:rsidRDefault="00EE0D55">
      <w:r>
        <w:t>This legislation (</w:t>
      </w:r>
      <w:hyperlink r:id="rId4" w:history="1">
        <w:r w:rsidRPr="00E25AD9">
          <w:rPr>
            <w:rStyle w:val="Hyperlink"/>
          </w:rPr>
          <w:t>SF 1176</w:t>
        </w:r>
      </w:hyperlink>
      <w:r>
        <w:t xml:space="preserve"> / </w:t>
      </w:r>
      <w:hyperlink r:id="rId5" w:history="1">
        <w:r w:rsidRPr="00E25AD9">
          <w:rPr>
            <w:rStyle w:val="Hyperlink"/>
          </w:rPr>
          <w:t>HF 1192</w:t>
        </w:r>
      </w:hyperlink>
      <w:r>
        <w:t xml:space="preserve">) would provide thousands of food and beverage businesses with immediate support. The Drink Local Economic Recovery package is common-sense legislation that would allow bars, breweries, cideries, distilleries, farm wineries, and restaurants to hire back employees, gain new cash flow as they dig out of the pandemic, and support the state’s economic recovery now and in the years to come. </w:t>
      </w:r>
    </w:p>
    <w:p w14:paraId="442B77C6" w14:textId="529EB322" w:rsidR="00EE0D55" w:rsidRDefault="00EE0D55"/>
    <w:p w14:paraId="2D4AEEC7" w14:textId="583A42D8" w:rsidR="00EE0D55" w:rsidRDefault="00EE0D55">
      <w:r w:rsidRPr="00E25AD9">
        <w:rPr>
          <w:highlight w:val="yellow"/>
        </w:rPr>
        <w:t>[INSERT THE NAME OF YOUR BUSINESS]</w:t>
      </w:r>
      <w:r>
        <w:t xml:space="preserve"> contributes to our local community and are proud to have planted our roots here. We hope that the </w:t>
      </w:r>
      <w:r w:rsidRPr="00E25AD9">
        <w:rPr>
          <w:highlight w:val="yellow"/>
        </w:rPr>
        <w:t>[CHAMBER/CITY]</w:t>
      </w:r>
      <w:r>
        <w:t xml:space="preserve"> can recognize how important it is to keep our business, and others like us, alive. We want to continue to be a cornerstone of our community and hope that you can contribute a letter of support for this legislation so we can survive this challenging time. </w:t>
      </w:r>
    </w:p>
    <w:p w14:paraId="4E233322" w14:textId="376D70F3" w:rsidR="00EE0D55" w:rsidRDefault="00EE0D55"/>
    <w:p w14:paraId="7C92ECB2" w14:textId="5C1EC47A" w:rsidR="00EE0D55" w:rsidRDefault="00EE0D55">
      <w:r>
        <w:t>For your convenience, I have included the address block</w:t>
      </w:r>
      <w:r w:rsidR="00E25AD9">
        <w:t>s</w:t>
      </w:r>
      <w:r>
        <w:t xml:space="preserve"> of legislative contacts below. Please let me know if you have any additional questions. </w:t>
      </w:r>
    </w:p>
    <w:p w14:paraId="62C6F5F6" w14:textId="05D6C0D4" w:rsidR="00E25AD9" w:rsidRDefault="00E25AD9"/>
    <w:p w14:paraId="7396E0E9" w14:textId="77777777" w:rsidR="00E25AD9" w:rsidRDefault="00E25AD9" w:rsidP="00E25AD9">
      <w:r>
        <w:t xml:space="preserve">Kind regards, </w:t>
      </w:r>
    </w:p>
    <w:p w14:paraId="7E3F43F3" w14:textId="77777777" w:rsidR="00E25AD9" w:rsidRDefault="00E25AD9" w:rsidP="00E25AD9">
      <w:r w:rsidRPr="00E25AD9">
        <w:rPr>
          <w:highlight w:val="yellow"/>
        </w:rPr>
        <w:t>[INSERT YOUR NAME]</w:t>
      </w:r>
    </w:p>
    <w:p w14:paraId="1AB02C0E" w14:textId="77777777" w:rsidR="00E25AD9" w:rsidRDefault="00E25AD9"/>
    <w:p w14:paraId="5D600DA9" w14:textId="48F8FC7D" w:rsidR="00EE0D55" w:rsidRDefault="00EE0D55"/>
    <w:p w14:paraId="7FFC6C88" w14:textId="77777777" w:rsidR="00E25AD9" w:rsidRDefault="00E25AD9">
      <w:r w:rsidRPr="00E25AD9">
        <w:t xml:space="preserve">The Honorable Speaker Melissa </w:t>
      </w:r>
      <w:proofErr w:type="spellStart"/>
      <w:r w:rsidRPr="00E25AD9">
        <w:t>Hortman</w:t>
      </w:r>
      <w:proofErr w:type="spellEnd"/>
    </w:p>
    <w:p w14:paraId="57AE3A62" w14:textId="77777777" w:rsidR="00E25AD9" w:rsidRDefault="00E25AD9">
      <w:r w:rsidRPr="00E25AD9">
        <w:t>463 State Office Building</w:t>
      </w:r>
    </w:p>
    <w:p w14:paraId="4ADB1B29" w14:textId="77777777" w:rsidR="00E25AD9" w:rsidRDefault="00E25AD9">
      <w:r w:rsidRPr="00E25AD9">
        <w:t>100 Rev. Dr. Martin Luther King, Jr. Blvd.</w:t>
      </w:r>
    </w:p>
    <w:p w14:paraId="70335D0B" w14:textId="77777777" w:rsidR="00E25AD9" w:rsidRDefault="00E25AD9">
      <w:r w:rsidRPr="00E25AD9">
        <w:t>St. Paul, MN 55155</w:t>
      </w:r>
    </w:p>
    <w:p w14:paraId="033E66E5" w14:textId="77777777" w:rsidR="00E25AD9" w:rsidRDefault="00E25AD9"/>
    <w:p w14:paraId="2EEAE71B" w14:textId="77777777" w:rsidR="00E25AD9" w:rsidRDefault="00E25AD9">
      <w:r w:rsidRPr="00E25AD9">
        <w:t xml:space="preserve">The Honorable Kurt </w:t>
      </w:r>
      <w:proofErr w:type="spellStart"/>
      <w:r w:rsidRPr="00E25AD9">
        <w:t>Daudt</w:t>
      </w:r>
      <w:proofErr w:type="spellEnd"/>
    </w:p>
    <w:p w14:paraId="0ACE6DB5" w14:textId="77777777" w:rsidR="00E25AD9" w:rsidRDefault="00E25AD9">
      <w:r w:rsidRPr="00E25AD9">
        <w:t>267 State Office Building</w:t>
      </w:r>
    </w:p>
    <w:p w14:paraId="1A5013CF" w14:textId="77777777" w:rsidR="00E25AD9" w:rsidRDefault="00E25AD9">
      <w:r w:rsidRPr="00E25AD9">
        <w:t>100 Rev. Dr. Martin Luther King, Jr. Blvd.</w:t>
      </w:r>
    </w:p>
    <w:p w14:paraId="12FB1710" w14:textId="0D14990C" w:rsidR="00EE0D55" w:rsidRDefault="00E25AD9">
      <w:r w:rsidRPr="00E25AD9">
        <w:t>St. Paul, MN 55155</w:t>
      </w:r>
    </w:p>
    <w:p w14:paraId="6A401CF6" w14:textId="38A40962" w:rsidR="00E25AD9" w:rsidRDefault="00E25AD9"/>
    <w:p w14:paraId="499E5571" w14:textId="77777777" w:rsidR="00E25AD9" w:rsidRDefault="00E25AD9">
      <w:r>
        <w:t xml:space="preserve">The Honorable Paul </w:t>
      </w:r>
      <w:proofErr w:type="spellStart"/>
      <w:r>
        <w:t>Gazelka</w:t>
      </w:r>
      <w:proofErr w:type="spellEnd"/>
    </w:p>
    <w:p w14:paraId="4A3945A2" w14:textId="77777777" w:rsidR="00E25AD9" w:rsidRDefault="00E25AD9">
      <w:r>
        <w:t>Minnesota Senate Building, Room 3113</w:t>
      </w:r>
    </w:p>
    <w:p w14:paraId="028BB927" w14:textId="77777777" w:rsidR="00E25AD9" w:rsidRDefault="00E25AD9">
      <w:r>
        <w:t>95 University Avenue West</w:t>
      </w:r>
    </w:p>
    <w:p w14:paraId="5E579C6D" w14:textId="77777777" w:rsidR="00E25AD9" w:rsidRDefault="00E25AD9">
      <w:r>
        <w:t>St. Paul, MN 55155</w:t>
      </w:r>
    </w:p>
    <w:p w14:paraId="71D4A4C2" w14:textId="77777777" w:rsidR="00E25AD9" w:rsidRDefault="00E25AD9"/>
    <w:p w14:paraId="6EC5AE2B" w14:textId="77777777" w:rsidR="00E25AD9" w:rsidRDefault="00E25AD9">
      <w:r>
        <w:t>The Honorable Susan Kent</w:t>
      </w:r>
    </w:p>
    <w:p w14:paraId="0EB1525E" w14:textId="77777777" w:rsidR="00E25AD9" w:rsidRDefault="00E25AD9">
      <w:r>
        <w:t>Minnesota Senate Building, Room 2227</w:t>
      </w:r>
    </w:p>
    <w:p w14:paraId="1092BA9E" w14:textId="77777777" w:rsidR="00E25AD9" w:rsidRDefault="00E25AD9">
      <w:r>
        <w:t>95 University Ave. West</w:t>
      </w:r>
    </w:p>
    <w:p w14:paraId="0808C813" w14:textId="680DEF0D" w:rsidR="00E25AD9" w:rsidRDefault="00E25AD9">
      <w:r>
        <w:t>St. Paul, MN 55155</w:t>
      </w:r>
    </w:p>
    <w:p w14:paraId="7998B3A4" w14:textId="72308653" w:rsidR="00E25AD9" w:rsidRDefault="00E25AD9"/>
    <w:p w14:paraId="4A9DFFC9" w14:textId="245DCD8F" w:rsidR="00E25AD9" w:rsidRDefault="00E25AD9">
      <w:r>
        <w:t>The Honorable Zack Stephenson</w:t>
      </w:r>
    </w:p>
    <w:p w14:paraId="3DA3B77F" w14:textId="64E5D609" w:rsidR="00E25AD9" w:rsidRDefault="00E25AD9">
      <w:r>
        <w:t>509 State Office Building</w:t>
      </w:r>
      <w:r>
        <w:br/>
        <w:t>St. Paul, MN 55155</w:t>
      </w:r>
    </w:p>
    <w:p w14:paraId="4F1BD95C" w14:textId="7A6E9089" w:rsidR="00E25AD9" w:rsidRDefault="00E25AD9"/>
    <w:p w14:paraId="7EABCA1B" w14:textId="6E82E630" w:rsidR="00E25AD9" w:rsidRDefault="00E25AD9">
      <w:r>
        <w:t xml:space="preserve">The Honorable Gary </w:t>
      </w:r>
      <w:proofErr w:type="spellStart"/>
      <w:r>
        <w:t>Dahms</w:t>
      </w:r>
      <w:proofErr w:type="spellEnd"/>
    </w:p>
    <w:p w14:paraId="2EC5A438" w14:textId="76F80828" w:rsidR="00E25AD9" w:rsidRDefault="00E25AD9">
      <w:r>
        <w:t>95 University Avenue W.</w:t>
      </w:r>
      <w:r>
        <w:br/>
        <w:t xml:space="preserve">Minnesota Senate Bldg., Room 2111 </w:t>
      </w:r>
      <w:r>
        <w:br/>
        <w:t>St. Paul, MN 55155</w:t>
      </w:r>
    </w:p>
    <w:p w14:paraId="1B2F305B" w14:textId="7C5EC93A" w:rsidR="00EE0D55" w:rsidRDefault="00EE0D55"/>
    <w:sectPr w:rsidR="00EE0D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bAwMrC0MDE3NTGwMDNR0lEKTi0uzszPAykwrAUAqzjfxywAAAA="/>
  </w:docVars>
  <w:rsids>
    <w:rsidRoot w:val="009245A5"/>
    <w:rsid w:val="00241A39"/>
    <w:rsid w:val="009245A5"/>
    <w:rsid w:val="00E25AD9"/>
    <w:rsid w:val="00EE0D55"/>
    <w:rsid w:val="00F92844"/>
    <w:rsid w:val="00FD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0E56D"/>
  <w15:chartTrackingRefBased/>
  <w15:docId w15:val="{391A5509-DBDE-4454-BAF0-21BB65EC1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E25AD9"/>
  </w:style>
  <w:style w:type="character" w:styleId="Hyperlink">
    <w:name w:val="Hyperlink"/>
    <w:basedOn w:val="DefaultParagraphFont"/>
    <w:uiPriority w:val="99"/>
    <w:unhideWhenUsed/>
    <w:rsid w:val="00E25AD9"/>
    <w:rPr>
      <w:color w:val="0563C1" w:themeColor="hyperlink"/>
      <w:u w:val="single"/>
    </w:rPr>
  </w:style>
  <w:style w:type="character" w:styleId="UnresolvedMention">
    <w:name w:val="Unresolved Mention"/>
    <w:basedOn w:val="DefaultParagraphFont"/>
    <w:uiPriority w:val="99"/>
    <w:semiHidden/>
    <w:unhideWhenUsed/>
    <w:rsid w:val="00E25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visor.mn.gov/bills/bill.php?f=HF1192&amp;y=2021&amp;ssn=0&amp;b=house" TargetMode="External"/><Relationship Id="rId4" Type="http://schemas.openxmlformats.org/officeDocument/2006/relationships/hyperlink" Target="https://www.revisor.mn.gov/bills/text.php?number=SF1176&amp;version=latest&amp;session=ls92&amp;session_year=2021&amp;session_number=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Bennett McGinty</dc:creator>
  <cp:keywords/>
  <dc:description/>
  <cp:lastModifiedBy>Lauren Bennett McGinty</cp:lastModifiedBy>
  <cp:revision>1</cp:revision>
  <dcterms:created xsi:type="dcterms:W3CDTF">2021-02-26T13:49:00Z</dcterms:created>
  <dcterms:modified xsi:type="dcterms:W3CDTF">2021-02-26T14:20:00Z</dcterms:modified>
</cp:coreProperties>
</file>